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</w:rPr>
        <w:t>阳光晒场、综四晒场新增换气扇</w:t>
      </w:r>
      <w:r>
        <w:rPr>
          <w:rFonts w:hint="eastAsia" w:ascii="微软雅黑" w:hAnsi="微软雅黑" w:eastAsia="微软雅黑" w:cs="微软雅黑"/>
          <w:sz w:val="32"/>
          <w:szCs w:val="40"/>
          <w:lang w:eastAsia="zh-CN"/>
        </w:rPr>
        <w:t>招标要求</w:t>
      </w:r>
    </w:p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阳光晒场新增换气扇27台，综四晒场新增换气扇4台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eastAsia="zh-CN"/>
        </w:rPr>
        <w:t>二、招标内容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主体项目及工作范围：包括不限于31台风机的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减震支</w:t>
      </w:r>
      <w:r>
        <w:rPr>
          <w:rFonts w:hint="eastAsia" w:ascii="宋体" w:hAnsi="宋体" w:eastAsia="宋体" w:cs="宋体"/>
          <w:sz w:val="28"/>
          <w:szCs w:val="36"/>
        </w:rPr>
        <w:t>架制作及施工（含现场焊接）、风机的安装施工、电线电缆及线管的布置、控制器等控制单元的安装、纱窗的制作及现场施工安装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" w:leftChars="0" w:firstLine="560" w:firstLineChars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投标方提供的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全新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设备，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性能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满足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节能、安全、稳定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，所供设备在各种工况下均能满足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" w:leftChars="0" w:firstLine="560" w:firstLineChars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风机的设计、制造、安装、验收均符合国家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相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关标准，并提供相应的材质报告，同时充分考虑当地环境条件和使用条件的影响。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" w:leftChars="0" w:firstLine="560" w:firstLineChars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风机组装前应从每个零部件内部清除全部加工垃圾，如金属切削、填充物等，应从内外表面清除所有轧屑、锈皮油脂等。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" w:leftChars="0" w:firstLine="560" w:firstLineChars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风机本体及其支架均采用不锈钢材质，符合相关食品安全法，所供应的材料来源均为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ISO9002认证的公司。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0" w:leftChars="0" w:firstLine="560" w:firstLineChars="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施工前需对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现场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进行有效防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护，保证车间内物料免受污染，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经生产认可同意后方可进行作业。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严禁占道堆放各类建筑材料及其它机具、设备，严格按照现场管理人员安排，在不影响车间的生产情况下进行作业。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风机：风量≥44500m³/H，材质：304不锈钢，功率：1.1KW、尺寸：1380mm*1380mm（阳光晒场27台）、1100mm*1100mm（综四晒场4台）。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五、其他要求：需现场实地察看，充分了解现场施工环境，制定详细施工方案。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BB582"/>
    <w:multiLevelType w:val="singleLevel"/>
    <w:tmpl w:val="A7FBB5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ECC363"/>
    <w:multiLevelType w:val="singleLevel"/>
    <w:tmpl w:val="03ECC36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4C0ED8"/>
    <w:multiLevelType w:val="singleLevel"/>
    <w:tmpl w:val="3E4C0E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2RlYTRmOTVkNTg2NDM0M2I5ZmMyZjUzMmJmMzYifQ=="/>
  </w:docVars>
  <w:rsids>
    <w:rsidRoot w:val="00000000"/>
    <w:rsid w:val="2AD01F40"/>
    <w:rsid w:val="2E224B18"/>
    <w:rsid w:val="43DE5F1F"/>
    <w:rsid w:val="4F406EE2"/>
    <w:rsid w:val="76B57065"/>
    <w:rsid w:val="7975083D"/>
    <w:rsid w:val="7FB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597</Characters>
  <Lines>0</Lines>
  <Paragraphs>0</Paragraphs>
  <TotalTime>58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燕尾蝶</cp:lastModifiedBy>
  <dcterms:modified xsi:type="dcterms:W3CDTF">2023-07-27T06:24:45Z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19DBFB78431D4997932D700A00B872DB_13</vt:lpwstr>
  </property>
</Properties>
</file>